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D16" w:rsidRPr="00FA3890" w:rsidRDefault="00A347FD" w:rsidP="00862D1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upravitelj dužnika </w:t>
      </w:r>
      <w:bookmarkStart w:id="0" w:name="_Hlk98749574"/>
      <w:r w:rsidRPr="00A347FD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stečaju, OIB 25042857103, Zagreb, Vranovinski ogranak I. 2</w:t>
      </w:r>
      <w:bookmarkEnd w:id="0"/>
      <w:r w:rsidR="008C603A">
        <w:rPr>
          <w:rFonts w:ascii="Times New Roman" w:hAnsi="Times New Roman" w:cs="Times New Roman"/>
          <w:sz w:val="24"/>
          <w:szCs w:val="24"/>
        </w:rPr>
        <w:t>,</w:t>
      </w:r>
      <w:r w:rsidR="00DD7102">
        <w:rPr>
          <w:rFonts w:ascii="Times New Roman" w:hAnsi="Times New Roman" w:cs="Times New Roman"/>
          <w:sz w:val="24"/>
          <w:szCs w:val="24"/>
        </w:rPr>
        <w:t xml:space="preserve"> </w:t>
      </w:r>
      <w:r w:rsidR="00400407" w:rsidRPr="00FA3890">
        <w:rPr>
          <w:rFonts w:ascii="Times New Roman" w:hAnsi="Times New Roman" w:cs="Times New Roman"/>
          <w:sz w:val="24"/>
          <w:szCs w:val="24"/>
        </w:rPr>
        <w:t xml:space="preserve">dana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C603A">
        <w:rPr>
          <w:rFonts w:ascii="Times New Roman" w:hAnsi="Times New Roman" w:cs="Times New Roman"/>
          <w:sz w:val="24"/>
          <w:szCs w:val="24"/>
        </w:rPr>
        <w:t>2.0</w:t>
      </w:r>
      <w:r>
        <w:rPr>
          <w:rFonts w:ascii="Times New Roman" w:hAnsi="Times New Roman" w:cs="Times New Roman"/>
          <w:sz w:val="24"/>
          <w:szCs w:val="24"/>
        </w:rPr>
        <w:t>3</w:t>
      </w:r>
      <w:r w:rsidR="00400407" w:rsidRPr="00FA389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="00400407" w:rsidRPr="00FA38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407" w:rsidRPr="00FA3890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odine</w:t>
      </w:r>
      <w:r w:rsidR="00400407" w:rsidRPr="00FA3890">
        <w:rPr>
          <w:rFonts w:ascii="Times New Roman" w:hAnsi="Times New Roman" w:cs="Times New Roman"/>
          <w:sz w:val="24"/>
          <w:szCs w:val="24"/>
        </w:rPr>
        <w:t xml:space="preserve"> donosi slijedeću</w:t>
      </w:r>
    </w:p>
    <w:p w:rsidR="00124FFA" w:rsidRDefault="00124FFA" w:rsidP="00862D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3890" w:rsidRPr="00FA3890" w:rsidRDefault="00FA3890" w:rsidP="00862D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407" w:rsidRPr="00FA3890" w:rsidRDefault="00400407" w:rsidP="00400407">
      <w:pPr>
        <w:pStyle w:val="NoSpacing"/>
        <w:ind w:left="1410" w:hanging="1410"/>
        <w:jc w:val="center"/>
        <w:rPr>
          <w:rFonts w:ascii="Times New Roman" w:hAnsi="Times New Roman" w:cs="Times New Roman"/>
          <w:sz w:val="24"/>
          <w:szCs w:val="24"/>
        </w:rPr>
      </w:pPr>
      <w:r w:rsidRPr="00FA3890">
        <w:rPr>
          <w:rFonts w:ascii="Times New Roman" w:hAnsi="Times New Roman" w:cs="Times New Roman"/>
          <w:sz w:val="24"/>
          <w:szCs w:val="24"/>
        </w:rPr>
        <w:t>ODLUKU</w:t>
      </w:r>
    </w:p>
    <w:p w:rsidR="00400407" w:rsidRPr="00FA3890" w:rsidRDefault="008C603A" w:rsidP="00400407">
      <w:pPr>
        <w:pStyle w:val="NoSpacing"/>
        <w:ind w:left="1410" w:hanging="14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p</w:t>
      </w:r>
      <w:r w:rsidR="00A347FD">
        <w:rPr>
          <w:rFonts w:ascii="Times New Roman" w:hAnsi="Times New Roman" w:cs="Times New Roman"/>
          <w:sz w:val="24"/>
          <w:szCs w:val="24"/>
        </w:rPr>
        <w:t>redaji</w:t>
      </w:r>
      <w:r>
        <w:rPr>
          <w:rFonts w:ascii="Times New Roman" w:hAnsi="Times New Roman" w:cs="Times New Roman"/>
          <w:sz w:val="24"/>
          <w:szCs w:val="24"/>
        </w:rPr>
        <w:t xml:space="preserve"> imovine društva</w:t>
      </w:r>
    </w:p>
    <w:p w:rsidR="00862D16" w:rsidRPr="00FA3890" w:rsidRDefault="00862D16" w:rsidP="00862D16">
      <w:pPr>
        <w:pStyle w:val="NoSpacing"/>
        <w:ind w:left="1410" w:hanging="1410"/>
        <w:rPr>
          <w:rFonts w:ascii="Times New Roman" w:hAnsi="Times New Roman" w:cs="Times New Roman"/>
          <w:b/>
          <w:sz w:val="24"/>
          <w:szCs w:val="24"/>
        </w:rPr>
      </w:pPr>
    </w:p>
    <w:p w:rsidR="00FA3890" w:rsidRPr="00FA3890" w:rsidRDefault="00FA3890" w:rsidP="003A3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47FD" w:rsidRPr="00A347FD" w:rsidRDefault="002C1EA6" w:rsidP="00A347F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</w:r>
      <w:r w:rsidR="00A347FD">
        <w:rPr>
          <w:rFonts w:ascii="Times New Roman" w:hAnsi="Times New Roman" w:cs="Times New Roman"/>
          <w:sz w:val="24"/>
          <w:szCs w:val="24"/>
        </w:rPr>
        <w:t xml:space="preserve">Nad dužnikom </w:t>
      </w:r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stečaju, OIB 25042857103, Zagreb, Vranovinski ogranak I. 2</w:t>
      </w:r>
      <w:r w:rsidR="00A347FD">
        <w:rPr>
          <w:rFonts w:ascii="Times New Roman" w:hAnsi="Times New Roman" w:cs="Times New Roman"/>
          <w:sz w:val="24"/>
          <w:szCs w:val="24"/>
          <w:lang w:val="pl-PL"/>
        </w:rPr>
        <w:t xml:space="preserve"> vodi se stečajni postupak pred Trgovačkim sudom u Zagrebu, br</w:t>
      </w:r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 xml:space="preserve">oj </w:t>
      </w:r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>St-1486/2018</w:t>
      </w:r>
      <w:r w:rsidR="00A347FD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A347FD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bookmarkStart w:id="1" w:name="_Hlk98751262"/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>Stečajna masa iza MALER d.o.o. je nastala iza subjekta MALER d.o.o. trgovina i usluge,</w:t>
      </w:r>
      <w:bookmarkEnd w:id="1"/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 xml:space="preserve"> MBS 020003795, OIB 37351494260. Jedini </w:t>
      </w:r>
      <w:r w:rsidR="00FA14E6">
        <w:rPr>
          <w:rFonts w:ascii="Times New Roman" w:hAnsi="Times New Roman" w:cs="Times New Roman"/>
          <w:sz w:val="24"/>
          <w:szCs w:val="24"/>
          <w:lang w:val="pl-PL"/>
        </w:rPr>
        <w:t>osnivač</w:t>
      </w:r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 xml:space="preserve"> društva MALER d.o.o. trgovina i usluge je Josip Cvetković iz Karlovca, Zamršje 52, </w:t>
      </w:r>
      <w:r w:rsidR="00A347FD" w:rsidRPr="00A347FD">
        <w:rPr>
          <w:rFonts w:ascii="Times New Roman" w:hAnsi="Times New Roman" w:cs="Times New Roman"/>
          <w:sz w:val="24"/>
          <w:szCs w:val="24"/>
        </w:rPr>
        <w:t>OIB 06396789359.</w:t>
      </w:r>
    </w:p>
    <w:p w:rsidR="002C1F2C" w:rsidRPr="00FA3890" w:rsidRDefault="002C1F2C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C603A" w:rsidRDefault="002C1EA6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ab/>
      </w:r>
      <w:r w:rsidR="00A347FD">
        <w:rPr>
          <w:rFonts w:ascii="Times New Roman" w:hAnsi="Times New Roman" w:cs="Times New Roman"/>
          <w:sz w:val="24"/>
          <w:szCs w:val="24"/>
        </w:rPr>
        <w:t>Stečajnu</w:t>
      </w:r>
      <w:r w:rsidR="008C603A">
        <w:rPr>
          <w:rFonts w:ascii="Times New Roman" w:hAnsi="Times New Roman" w:cs="Times New Roman"/>
          <w:sz w:val="24"/>
          <w:szCs w:val="24"/>
        </w:rPr>
        <w:t xml:space="preserve"> masu </w:t>
      </w:r>
      <w:r w:rsidR="00A347FD">
        <w:rPr>
          <w:rFonts w:ascii="Times New Roman" w:hAnsi="Times New Roman" w:cs="Times New Roman"/>
          <w:sz w:val="24"/>
          <w:szCs w:val="24"/>
        </w:rPr>
        <w:t xml:space="preserve">dužnika </w:t>
      </w:r>
      <w:r w:rsidR="00A347FD" w:rsidRPr="00A347FD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stečaju, OIB 25042857103, Zagreb, Vranovinski ogranak I. 2</w:t>
      </w:r>
      <w:r w:rsidR="008C603A">
        <w:rPr>
          <w:rFonts w:ascii="Times New Roman" w:hAnsi="Times New Roman" w:cs="Times New Roman"/>
          <w:sz w:val="24"/>
          <w:szCs w:val="24"/>
        </w:rPr>
        <w:t xml:space="preserve"> čin</w:t>
      </w:r>
      <w:r w:rsidR="00A347FD">
        <w:rPr>
          <w:rFonts w:ascii="Times New Roman" w:hAnsi="Times New Roman" w:cs="Times New Roman"/>
          <w:sz w:val="24"/>
          <w:szCs w:val="24"/>
        </w:rPr>
        <w:t>i</w:t>
      </w:r>
      <w:r w:rsidR="008C603A">
        <w:rPr>
          <w:rFonts w:ascii="Times New Roman" w:hAnsi="Times New Roman" w:cs="Times New Roman"/>
          <w:sz w:val="24"/>
          <w:szCs w:val="24"/>
        </w:rPr>
        <w:t>:</w:t>
      </w:r>
    </w:p>
    <w:p w:rsidR="009F4843" w:rsidRPr="009F4843" w:rsidRDefault="008C603A" w:rsidP="009F48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98750785"/>
      <w:r>
        <w:rPr>
          <w:rFonts w:ascii="Times New Roman" w:hAnsi="Times New Roman" w:cs="Times New Roman"/>
          <w:sz w:val="24"/>
          <w:szCs w:val="24"/>
        </w:rPr>
        <w:t xml:space="preserve">Nekretnina upisana u </w:t>
      </w:r>
      <w:r w:rsidR="002C1EA6">
        <w:rPr>
          <w:rFonts w:ascii="Times New Roman" w:hAnsi="Times New Roman" w:cs="Times New Roman"/>
          <w:sz w:val="24"/>
          <w:szCs w:val="24"/>
        </w:rPr>
        <w:t xml:space="preserve">zemljišne knjige Općinskog suda u </w:t>
      </w:r>
      <w:r w:rsidR="009F4843">
        <w:rPr>
          <w:rFonts w:ascii="Times New Roman" w:hAnsi="Times New Roman" w:cs="Times New Roman"/>
          <w:sz w:val="24"/>
          <w:szCs w:val="24"/>
        </w:rPr>
        <w:t>Karlovcu</w:t>
      </w:r>
      <w:r w:rsidR="002C1EA6">
        <w:rPr>
          <w:rFonts w:ascii="Times New Roman" w:hAnsi="Times New Roman" w:cs="Times New Roman"/>
          <w:sz w:val="24"/>
          <w:szCs w:val="24"/>
        </w:rPr>
        <w:t>,</w:t>
      </w:r>
      <w:r w:rsidR="009F4843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8820577"/>
      <w:bookmarkStart w:id="4" w:name="_Hlk98496035"/>
      <w:proofErr w:type="spellStart"/>
      <w:r w:rsidR="009F4843" w:rsidRPr="009F4843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9F4843" w:rsidRPr="009F4843">
        <w:rPr>
          <w:rFonts w:ascii="Times New Roman" w:hAnsi="Times New Roman" w:cs="Times New Roman"/>
          <w:sz w:val="24"/>
          <w:szCs w:val="24"/>
        </w:rPr>
        <w:t xml:space="preserve">. 1481, k.o. Pokupska Luka, k.č.br. 1491, Kuća broj 17, gosp. zgrade i dvorište, površine 325 </w:t>
      </w:r>
      <w:proofErr w:type="spellStart"/>
      <w:r w:rsidR="009F4843" w:rsidRPr="009F4843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="009F4843" w:rsidRPr="009F4843">
        <w:rPr>
          <w:rFonts w:ascii="Times New Roman" w:hAnsi="Times New Roman" w:cs="Times New Roman"/>
          <w:sz w:val="24"/>
          <w:szCs w:val="24"/>
        </w:rPr>
        <w:t xml:space="preserve">, 3. suvlasnički dio: </w:t>
      </w:r>
      <w:r w:rsidR="009F4843">
        <w:rPr>
          <w:rFonts w:ascii="Times New Roman" w:hAnsi="Times New Roman" w:cs="Times New Roman"/>
          <w:sz w:val="24"/>
          <w:szCs w:val="24"/>
        </w:rPr>
        <w:t>¼.</w:t>
      </w:r>
    </w:p>
    <w:bookmarkEnd w:id="2"/>
    <w:bookmarkEnd w:id="3"/>
    <w:bookmarkEnd w:id="4"/>
    <w:p w:rsidR="00781120" w:rsidRDefault="00781120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C0F86" w:rsidRDefault="002C1EA6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  </w:t>
      </w:r>
      <w:r w:rsidR="003C0F86">
        <w:rPr>
          <w:rFonts w:ascii="Times New Roman" w:hAnsi="Times New Roman" w:cs="Times New Roman"/>
          <w:sz w:val="24"/>
          <w:szCs w:val="24"/>
        </w:rPr>
        <w:t xml:space="preserve">Izvan </w:t>
      </w:r>
      <w:r w:rsidR="009F4843">
        <w:rPr>
          <w:rFonts w:ascii="Times New Roman" w:hAnsi="Times New Roman" w:cs="Times New Roman"/>
          <w:sz w:val="24"/>
          <w:szCs w:val="24"/>
        </w:rPr>
        <w:t xml:space="preserve">stečajnog </w:t>
      </w:r>
      <w:r w:rsidR="00781120">
        <w:rPr>
          <w:rFonts w:ascii="Times New Roman" w:hAnsi="Times New Roman" w:cs="Times New Roman"/>
          <w:sz w:val="24"/>
          <w:szCs w:val="24"/>
        </w:rPr>
        <w:t xml:space="preserve">postupka </w:t>
      </w:r>
      <w:r w:rsidR="003C0F86">
        <w:rPr>
          <w:rFonts w:ascii="Times New Roman" w:hAnsi="Times New Roman" w:cs="Times New Roman"/>
          <w:sz w:val="24"/>
          <w:szCs w:val="24"/>
        </w:rPr>
        <w:t xml:space="preserve">nad dužnikom </w:t>
      </w:r>
      <w:r w:rsidR="003C0F86" w:rsidRPr="003C0F86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stečaju, OIB 25042857103, Zagreb, Vranovinski ogranak I. 2</w:t>
      </w:r>
      <w:r w:rsidR="003C0F86">
        <w:rPr>
          <w:rFonts w:ascii="Times New Roman" w:hAnsi="Times New Roman" w:cs="Times New Roman"/>
          <w:sz w:val="24"/>
          <w:szCs w:val="24"/>
          <w:lang w:val="pl-PL"/>
        </w:rPr>
        <w:t xml:space="preserve"> a koji se vodi pred Trgovačkim sudom u Zagrebu pod brojem </w:t>
      </w:r>
      <w:r w:rsidR="003C0F86">
        <w:rPr>
          <w:rFonts w:ascii="Times New Roman" w:hAnsi="Times New Roman" w:cs="Times New Roman"/>
          <w:sz w:val="24"/>
          <w:szCs w:val="24"/>
        </w:rPr>
        <w:t>St-1486/2018 namiren je u cijelosti jedini stečajni vjerovnik</w:t>
      </w:r>
      <w:r w:rsidR="008355E1">
        <w:rPr>
          <w:rFonts w:ascii="Times New Roman" w:hAnsi="Times New Roman" w:cs="Times New Roman"/>
          <w:sz w:val="24"/>
          <w:szCs w:val="24"/>
        </w:rPr>
        <w:t xml:space="preserve">, te time </w:t>
      </w:r>
      <w:r w:rsidR="008355E1" w:rsidRPr="003C0F86">
        <w:rPr>
          <w:rFonts w:ascii="Times New Roman" w:hAnsi="Times New Roman" w:cs="Times New Roman"/>
          <w:sz w:val="24"/>
          <w:szCs w:val="24"/>
          <w:lang w:val="pl-PL"/>
        </w:rPr>
        <w:t>u ovom stečajnom postupku nema vjerovnika (u punom je iznosu namirena tražbina jedinog stečajnog vjerovnika)</w:t>
      </w:r>
      <w:r w:rsidR="008355E1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3C0F86" w:rsidRDefault="003C0F86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B7FCC" w:rsidRDefault="00636982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</w:t>
      </w:r>
      <w:r w:rsidR="00781120">
        <w:rPr>
          <w:rFonts w:ascii="Times New Roman" w:hAnsi="Times New Roman" w:cs="Times New Roman"/>
          <w:sz w:val="24"/>
          <w:szCs w:val="24"/>
        </w:rPr>
        <w:t xml:space="preserve"> </w:t>
      </w:r>
      <w:r w:rsidR="008355E1">
        <w:rPr>
          <w:rFonts w:ascii="Times New Roman" w:hAnsi="Times New Roman" w:cs="Times New Roman"/>
          <w:sz w:val="24"/>
          <w:szCs w:val="24"/>
        </w:rPr>
        <w:t>stečajni upravitelj dužnika</w:t>
      </w:r>
      <w:r w:rsidR="00781120">
        <w:rPr>
          <w:rFonts w:ascii="Times New Roman" w:hAnsi="Times New Roman" w:cs="Times New Roman"/>
          <w:sz w:val="24"/>
          <w:szCs w:val="24"/>
        </w:rPr>
        <w:t xml:space="preserve"> </w:t>
      </w:r>
      <w:r w:rsidR="008355E1" w:rsidRPr="008355E1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</w:t>
      </w:r>
      <w:r w:rsidR="008355E1" w:rsidRPr="008355E1">
        <w:rPr>
          <w:rFonts w:ascii="Times New Roman" w:hAnsi="Times New Roman" w:cs="Times New Roman"/>
          <w:sz w:val="24"/>
          <w:szCs w:val="24"/>
        </w:rPr>
        <w:t xml:space="preserve"> </w:t>
      </w:r>
      <w:r w:rsidR="00781120">
        <w:rPr>
          <w:rFonts w:ascii="Times New Roman" w:hAnsi="Times New Roman" w:cs="Times New Roman"/>
          <w:sz w:val="24"/>
          <w:szCs w:val="24"/>
        </w:rPr>
        <w:t xml:space="preserve">donosi odluku da se preostala imovina </w:t>
      </w:r>
      <w:r w:rsidR="008355E1">
        <w:rPr>
          <w:rFonts w:ascii="Times New Roman" w:hAnsi="Times New Roman" w:cs="Times New Roman"/>
          <w:sz w:val="24"/>
          <w:szCs w:val="24"/>
        </w:rPr>
        <w:t>dužnika</w:t>
      </w:r>
      <w:r w:rsidR="00781120">
        <w:rPr>
          <w:rFonts w:ascii="Times New Roman" w:hAnsi="Times New Roman" w:cs="Times New Roman"/>
          <w:sz w:val="24"/>
          <w:szCs w:val="24"/>
        </w:rPr>
        <w:t xml:space="preserve"> koja se sastoji od:</w:t>
      </w:r>
    </w:p>
    <w:p w:rsidR="00636982" w:rsidRDefault="00636982" w:rsidP="00636982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C0F86" w:rsidRPr="003C0F86" w:rsidRDefault="003C0F86" w:rsidP="003C0F8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F86">
        <w:rPr>
          <w:rFonts w:ascii="Times New Roman" w:hAnsi="Times New Roman" w:cs="Times New Roman"/>
          <w:sz w:val="24"/>
          <w:szCs w:val="24"/>
        </w:rPr>
        <w:t>Nekretnin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0F86">
        <w:rPr>
          <w:rFonts w:ascii="Times New Roman" w:hAnsi="Times New Roman" w:cs="Times New Roman"/>
          <w:sz w:val="24"/>
          <w:szCs w:val="24"/>
        </w:rPr>
        <w:t xml:space="preserve"> upisan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3C0F86">
        <w:rPr>
          <w:rFonts w:ascii="Times New Roman" w:hAnsi="Times New Roman" w:cs="Times New Roman"/>
          <w:sz w:val="24"/>
          <w:szCs w:val="24"/>
        </w:rPr>
        <w:t xml:space="preserve"> u zemljišne knjige Općinskog suda u Karlovcu, </w:t>
      </w:r>
      <w:proofErr w:type="spellStart"/>
      <w:r w:rsidRPr="003C0F86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Pr="003C0F86">
        <w:rPr>
          <w:rFonts w:ascii="Times New Roman" w:hAnsi="Times New Roman" w:cs="Times New Roman"/>
          <w:sz w:val="24"/>
          <w:szCs w:val="24"/>
        </w:rPr>
        <w:t xml:space="preserve">. 1481, k.o. Pokupska Luka, k.č.br. 1491, Kuća broj 17, gosp. zgrade i dvorište, površine 325 </w:t>
      </w:r>
      <w:proofErr w:type="spellStart"/>
      <w:r w:rsidRPr="003C0F86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3C0F86">
        <w:rPr>
          <w:rFonts w:ascii="Times New Roman" w:hAnsi="Times New Roman" w:cs="Times New Roman"/>
          <w:sz w:val="24"/>
          <w:szCs w:val="24"/>
        </w:rPr>
        <w:t>, 3. suvlasnički dio: ¼.</w:t>
      </w:r>
    </w:p>
    <w:p w:rsidR="003C0F86" w:rsidRDefault="003C0F86" w:rsidP="00636982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81120" w:rsidRDefault="003C0F86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61449">
        <w:rPr>
          <w:rFonts w:ascii="Times New Roman" w:hAnsi="Times New Roman" w:cs="Times New Roman"/>
          <w:b/>
          <w:bCs/>
          <w:sz w:val="24"/>
          <w:szCs w:val="24"/>
        </w:rPr>
        <w:t xml:space="preserve">Preda jedinom </w:t>
      </w:r>
      <w:r w:rsidR="00FA14E6">
        <w:rPr>
          <w:rFonts w:ascii="Times New Roman" w:hAnsi="Times New Roman" w:cs="Times New Roman"/>
          <w:b/>
          <w:bCs/>
          <w:sz w:val="24"/>
          <w:szCs w:val="24"/>
        </w:rPr>
        <w:t>osnivaču</w:t>
      </w:r>
      <w:r w:rsidRPr="00761449">
        <w:rPr>
          <w:rFonts w:ascii="Times New Roman" w:hAnsi="Times New Roman" w:cs="Times New Roman"/>
          <w:b/>
          <w:bCs/>
          <w:sz w:val="24"/>
          <w:szCs w:val="24"/>
        </w:rPr>
        <w:t xml:space="preserve"> društva</w:t>
      </w:r>
      <w:r w:rsidR="00781120">
        <w:rPr>
          <w:rFonts w:ascii="Times New Roman" w:hAnsi="Times New Roman" w:cs="Times New Roman"/>
          <w:sz w:val="24"/>
          <w:szCs w:val="24"/>
        </w:rPr>
        <w:t xml:space="preserve"> </w:t>
      </w:r>
      <w:r w:rsidR="008355E1" w:rsidRPr="003C0F86">
        <w:rPr>
          <w:rFonts w:ascii="Times New Roman" w:hAnsi="Times New Roman" w:cs="Times New Roman"/>
          <w:sz w:val="24"/>
          <w:szCs w:val="24"/>
          <w:lang w:val="pl-PL"/>
        </w:rPr>
        <w:t xml:space="preserve">MALER d.o.o., Josipu Cvetkoviću iz Karlovca, Zamršje 52, </w:t>
      </w:r>
      <w:r w:rsidR="008355E1" w:rsidRPr="003C0F86">
        <w:rPr>
          <w:rFonts w:ascii="Times New Roman" w:hAnsi="Times New Roman" w:cs="Times New Roman"/>
          <w:sz w:val="24"/>
          <w:szCs w:val="24"/>
        </w:rPr>
        <w:t>OIB 06396789359</w:t>
      </w:r>
      <w:r w:rsidR="008355E1" w:rsidRPr="008355E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8355E1">
        <w:rPr>
          <w:rFonts w:ascii="Times New Roman" w:hAnsi="Times New Roman" w:cs="Times New Roman"/>
          <w:sz w:val="24"/>
          <w:szCs w:val="24"/>
          <w:lang w:val="pl-PL"/>
        </w:rPr>
        <w:t>(</w:t>
      </w:r>
      <w:r w:rsidR="008355E1" w:rsidRPr="008355E1">
        <w:rPr>
          <w:rFonts w:ascii="Times New Roman" w:hAnsi="Times New Roman" w:cs="Times New Roman"/>
          <w:sz w:val="24"/>
          <w:szCs w:val="24"/>
          <w:lang w:val="pl-PL"/>
        </w:rPr>
        <w:t>Stečajna masa iza MALER d.o.o. je nastala iza subjekta MALER d.o.o. trgovina i usluge</w:t>
      </w:r>
      <w:r w:rsidR="008355E1"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 w:rsidR="008355E1" w:rsidRPr="003C0F86">
        <w:rPr>
          <w:rFonts w:ascii="Times New Roman" w:hAnsi="Times New Roman" w:cs="Times New Roman"/>
          <w:sz w:val="24"/>
          <w:szCs w:val="24"/>
          <w:lang w:val="pl-PL"/>
        </w:rPr>
        <w:t xml:space="preserve">kao </w:t>
      </w:r>
      <w:r w:rsidR="008355E1" w:rsidRPr="003C0F86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višak pri završnoj diobi </w:t>
      </w:r>
      <w:r w:rsidR="008355E1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sukladno odredbi </w:t>
      </w:r>
      <w:r w:rsidR="008355E1" w:rsidRPr="003C0F86">
        <w:rPr>
          <w:rFonts w:ascii="Times New Roman" w:hAnsi="Times New Roman" w:cs="Times New Roman"/>
          <w:sz w:val="24"/>
          <w:szCs w:val="24"/>
          <w:lang w:val="pl-PL"/>
        </w:rPr>
        <w:t>čl.285. Stečajnog Zakona (NN 71/15 i 104/17)</w:t>
      </w:r>
      <w:r w:rsidR="008355E1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781120" w:rsidRDefault="00781120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81120" w:rsidRPr="00781120" w:rsidRDefault="00636982" w:rsidP="0078112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ab/>
      </w:r>
      <w:r w:rsidR="00761449"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="00781120">
        <w:rPr>
          <w:rFonts w:ascii="Times New Roman" w:hAnsi="Times New Roman" w:cs="Times New Roman"/>
          <w:sz w:val="24"/>
          <w:szCs w:val="24"/>
        </w:rPr>
        <w:t xml:space="preserve"> </w:t>
      </w:r>
      <w:r w:rsidR="00761449" w:rsidRPr="00761449">
        <w:rPr>
          <w:rFonts w:ascii="Times New Roman" w:hAnsi="Times New Roman" w:cs="Times New Roman"/>
          <w:sz w:val="24"/>
          <w:szCs w:val="24"/>
        </w:rPr>
        <w:t xml:space="preserve">dužnika </w:t>
      </w:r>
      <w:bookmarkStart w:id="5" w:name="_Hlk98752560"/>
      <w:r w:rsidR="00761449" w:rsidRPr="00761449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</w:t>
      </w:r>
      <w:bookmarkEnd w:id="5"/>
      <w:r w:rsidR="00761449" w:rsidRPr="00761449">
        <w:rPr>
          <w:rFonts w:ascii="Times New Roman" w:hAnsi="Times New Roman" w:cs="Times New Roman"/>
          <w:sz w:val="24"/>
          <w:szCs w:val="24"/>
          <w:lang w:val="pl-PL"/>
        </w:rPr>
        <w:t>, OIB 25042857103, Zagreb, Vranovinski ogranak I. 2</w:t>
      </w:r>
      <w:r w:rsidR="00781120">
        <w:rPr>
          <w:rFonts w:ascii="Times New Roman" w:hAnsi="Times New Roman" w:cs="Times New Roman"/>
          <w:sz w:val="24"/>
          <w:szCs w:val="24"/>
        </w:rPr>
        <w:t xml:space="preserve"> ovlašćuje </w:t>
      </w:r>
      <w:r w:rsidR="00761449" w:rsidRPr="003C0F86">
        <w:rPr>
          <w:rFonts w:ascii="Times New Roman" w:hAnsi="Times New Roman" w:cs="Times New Roman"/>
          <w:sz w:val="24"/>
          <w:szCs w:val="24"/>
          <w:lang w:val="pl-PL"/>
        </w:rPr>
        <w:t>Josip</w:t>
      </w:r>
      <w:r w:rsidR="00761449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761449" w:rsidRPr="003C0F86">
        <w:rPr>
          <w:rFonts w:ascii="Times New Roman" w:hAnsi="Times New Roman" w:cs="Times New Roman"/>
          <w:sz w:val="24"/>
          <w:szCs w:val="24"/>
          <w:lang w:val="pl-PL"/>
        </w:rPr>
        <w:t xml:space="preserve"> Cvetković</w:t>
      </w:r>
      <w:r w:rsidR="00761449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761449" w:rsidRPr="003C0F86">
        <w:rPr>
          <w:rFonts w:ascii="Times New Roman" w:hAnsi="Times New Roman" w:cs="Times New Roman"/>
          <w:sz w:val="24"/>
          <w:szCs w:val="24"/>
          <w:lang w:val="pl-PL"/>
        </w:rPr>
        <w:t xml:space="preserve"> iz Karlovca, Zamršje 52, </w:t>
      </w:r>
      <w:r w:rsidR="00761449" w:rsidRPr="003C0F86">
        <w:rPr>
          <w:rFonts w:ascii="Times New Roman" w:hAnsi="Times New Roman" w:cs="Times New Roman"/>
          <w:sz w:val="24"/>
          <w:szCs w:val="24"/>
        </w:rPr>
        <w:t>OIB 06396789359</w:t>
      </w:r>
      <w:r w:rsidR="00761449">
        <w:rPr>
          <w:rFonts w:ascii="Times New Roman" w:hAnsi="Times New Roman" w:cs="Times New Roman"/>
          <w:sz w:val="24"/>
          <w:szCs w:val="24"/>
        </w:rPr>
        <w:t xml:space="preserve"> </w:t>
      </w:r>
      <w:r w:rsidR="00781120">
        <w:rPr>
          <w:rFonts w:ascii="Times New Roman" w:hAnsi="Times New Roman" w:cs="Times New Roman"/>
          <w:sz w:val="24"/>
          <w:szCs w:val="24"/>
        </w:rPr>
        <w:t>da bez ikakvog daljnjeg pitanja ili odobrenja nadležnom sudu podnese prijedlog za upis prava vlasništva na nek</w:t>
      </w:r>
      <w:r>
        <w:rPr>
          <w:rFonts w:ascii="Times New Roman" w:hAnsi="Times New Roman" w:cs="Times New Roman"/>
          <w:sz w:val="24"/>
          <w:szCs w:val="24"/>
        </w:rPr>
        <w:t>retnin</w:t>
      </w:r>
      <w:r w:rsidR="00761449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opisan</w:t>
      </w:r>
      <w:r w:rsidR="00761449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pod točkom III ove odluke</w:t>
      </w:r>
      <w:r w:rsidR="00781120">
        <w:rPr>
          <w:rFonts w:ascii="Times New Roman" w:hAnsi="Times New Roman" w:cs="Times New Roman"/>
          <w:sz w:val="24"/>
          <w:szCs w:val="24"/>
        </w:rPr>
        <w:t>.</w:t>
      </w:r>
    </w:p>
    <w:p w:rsidR="00781120" w:rsidRPr="00FA3890" w:rsidRDefault="00781120" w:rsidP="004F70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3890" w:rsidRDefault="00D55D9D" w:rsidP="00D55D9D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D55D9D">
        <w:rPr>
          <w:rFonts w:ascii="Times New Roman" w:hAnsi="Times New Roman" w:cs="Times New Roman"/>
          <w:sz w:val="24"/>
          <w:szCs w:val="24"/>
          <w:lang w:val="pl-PL"/>
        </w:rPr>
        <w:t>Stečajna masa iza MALER d.o.o. u stečaju</w:t>
      </w:r>
    </w:p>
    <w:p w:rsidR="00D55D9D" w:rsidRDefault="00D55D9D" w:rsidP="00D55D9D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:rsidR="00D55D9D" w:rsidRDefault="00D55D9D" w:rsidP="00D55D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P</w:t>
      </w:r>
      <w:bookmarkStart w:id="6" w:name="_GoBack"/>
      <w:bookmarkEnd w:id="6"/>
      <w:r>
        <w:rPr>
          <w:rFonts w:ascii="Times New Roman" w:hAnsi="Times New Roman" w:cs="Times New Roman"/>
          <w:sz w:val="24"/>
          <w:szCs w:val="24"/>
          <w:lang w:val="pl-PL"/>
        </w:rPr>
        <w:t>o stečajnom upravitelju:</w:t>
      </w:r>
    </w:p>
    <w:p w:rsidR="00D55D9D" w:rsidRDefault="00D55D9D" w:rsidP="00D55D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Tomislav Čoga</w:t>
      </w:r>
    </w:p>
    <w:p w:rsidR="00D55D9D" w:rsidRDefault="00D55D9D" w:rsidP="00D55D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Zagreb, Vranovinski ogranak 1. 2</w:t>
      </w:r>
    </w:p>
    <w:p w:rsidR="00D55D9D" w:rsidRPr="00FA3890" w:rsidRDefault="00D55D9D" w:rsidP="00D55D9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OIB 82870226709</w:t>
      </w:r>
    </w:p>
    <w:sectPr w:rsidR="00D55D9D" w:rsidRPr="00FA3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70ED"/>
    <w:multiLevelType w:val="hybridMultilevel"/>
    <w:tmpl w:val="1400C4E0"/>
    <w:lvl w:ilvl="0" w:tplc="82A8D28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64B6C"/>
    <w:multiLevelType w:val="hybridMultilevel"/>
    <w:tmpl w:val="5E8CAF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775B2"/>
    <w:multiLevelType w:val="hybridMultilevel"/>
    <w:tmpl w:val="479818D0"/>
    <w:lvl w:ilvl="0" w:tplc="C7549F7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75" w:hanging="360"/>
      </w:pPr>
    </w:lvl>
    <w:lvl w:ilvl="2" w:tplc="041A001B" w:tentative="1">
      <w:start w:val="1"/>
      <w:numFmt w:val="lowerRoman"/>
      <w:lvlText w:val="%3."/>
      <w:lvlJc w:val="right"/>
      <w:pPr>
        <w:ind w:left="1995" w:hanging="180"/>
      </w:pPr>
    </w:lvl>
    <w:lvl w:ilvl="3" w:tplc="041A000F" w:tentative="1">
      <w:start w:val="1"/>
      <w:numFmt w:val="decimal"/>
      <w:lvlText w:val="%4."/>
      <w:lvlJc w:val="left"/>
      <w:pPr>
        <w:ind w:left="2715" w:hanging="360"/>
      </w:pPr>
    </w:lvl>
    <w:lvl w:ilvl="4" w:tplc="041A0019" w:tentative="1">
      <w:start w:val="1"/>
      <w:numFmt w:val="lowerLetter"/>
      <w:lvlText w:val="%5."/>
      <w:lvlJc w:val="left"/>
      <w:pPr>
        <w:ind w:left="3435" w:hanging="360"/>
      </w:pPr>
    </w:lvl>
    <w:lvl w:ilvl="5" w:tplc="041A001B" w:tentative="1">
      <w:start w:val="1"/>
      <w:numFmt w:val="lowerRoman"/>
      <w:lvlText w:val="%6."/>
      <w:lvlJc w:val="right"/>
      <w:pPr>
        <w:ind w:left="4155" w:hanging="180"/>
      </w:pPr>
    </w:lvl>
    <w:lvl w:ilvl="6" w:tplc="041A000F" w:tentative="1">
      <w:start w:val="1"/>
      <w:numFmt w:val="decimal"/>
      <w:lvlText w:val="%7."/>
      <w:lvlJc w:val="left"/>
      <w:pPr>
        <w:ind w:left="4875" w:hanging="360"/>
      </w:pPr>
    </w:lvl>
    <w:lvl w:ilvl="7" w:tplc="041A0019" w:tentative="1">
      <w:start w:val="1"/>
      <w:numFmt w:val="lowerLetter"/>
      <w:lvlText w:val="%8."/>
      <w:lvlJc w:val="left"/>
      <w:pPr>
        <w:ind w:left="5595" w:hanging="360"/>
      </w:pPr>
    </w:lvl>
    <w:lvl w:ilvl="8" w:tplc="041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6483339E"/>
    <w:multiLevelType w:val="hybridMultilevel"/>
    <w:tmpl w:val="0B82CC76"/>
    <w:lvl w:ilvl="0" w:tplc="05DE8CE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4A35"/>
    <w:multiLevelType w:val="hybridMultilevel"/>
    <w:tmpl w:val="E536F7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16"/>
    <w:rsid w:val="00027167"/>
    <w:rsid w:val="00041840"/>
    <w:rsid w:val="00062314"/>
    <w:rsid w:val="000624ED"/>
    <w:rsid w:val="00066E57"/>
    <w:rsid w:val="00073763"/>
    <w:rsid w:val="00083BF8"/>
    <w:rsid w:val="000A684A"/>
    <w:rsid w:val="000D18F2"/>
    <w:rsid w:val="000D6A2A"/>
    <w:rsid w:val="000E0A81"/>
    <w:rsid w:val="000F3E37"/>
    <w:rsid w:val="00124FFA"/>
    <w:rsid w:val="00133A34"/>
    <w:rsid w:val="001534AB"/>
    <w:rsid w:val="001B17CD"/>
    <w:rsid w:val="001C0581"/>
    <w:rsid w:val="00254CC5"/>
    <w:rsid w:val="002701DB"/>
    <w:rsid w:val="002829E1"/>
    <w:rsid w:val="00294A63"/>
    <w:rsid w:val="002A6ED3"/>
    <w:rsid w:val="002C1EA6"/>
    <w:rsid w:val="002C1F2C"/>
    <w:rsid w:val="002C4D21"/>
    <w:rsid w:val="002E6587"/>
    <w:rsid w:val="00317CB4"/>
    <w:rsid w:val="0038642E"/>
    <w:rsid w:val="00386C48"/>
    <w:rsid w:val="003A3495"/>
    <w:rsid w:val="003B66F9"/>
    <w:rsid w:val="003C0F86"/>
    <w:rsid w:val="003D3227"/>
    <w:rsid w:val="003E0D17"/>
    <w:rsid w:val="003F72D5"/>
    <w:rsid w:val="00400407"/>
    <w:rsid w:val="004334EA"/>
    <w:rsid w:val="0044312A"/>
    <w:rsid w:val="004666DA"/>
    <w:rsid w:val="004978ED"/>
    <w:rsid w:val="004D3E3C"/>
    <w:rsid w:val="004E4C83"/>
    <w:rsid w:val="004F70D8"/>
    <w:rsid w:val="005347CF"/>
    <w:rsid w:val="0054184C"/>
    <w:rsid w:val="00560D0C"/>
    <w:rsid w:val="00567F89"/>
    <w:rsid w:val="00576F22"/>
    <w:rsid w:val="0058299B"/>
    <w:rsid w:val="005C3845"/>
    <w:rsid w:val="00636982"/>
    <w:rsid w:val="00636DE9"/>
    <w:rsid w:val="006860A4"/>
    <w:rsid w:val="00704E99"/>
    <w:rsid w:val="00761449"/>
    <w:rsid w:val="00771542"/>
    <w:rsid w:val="00771907"/>
    <w:rsid w:val="00781120"/>
    <w:rsid w:val="007939D5"/>
    <w:rsid w:val="007D1624"/>
    <w:rsid w:val="00810E7F"/>
    <w:rsid w:val="00816A58"/>
    <w:rsid w:val="00820390"/>
    <w:rsid w:val="00834B11"/>
    <w:rsid w:val="008355E1"/>
    <w:rsid w:val="00840444"/>
    <w:rsid w:val="00840E3B"/>
    <w:rsid w:val="00857764"/>
    <w:rsid w:val="00862D16"/>
    <w:rsid w:val="00884199"/>
    <w:rsid w:val="008C5A80"/>
    <w:rsid w:val="008C603A"/>
    <w:rsid w:val="008D07FD"/>
    <w:rsid w:val="008E1ACD"/>
    <w:rsid w:val="009036E0"/>
    <w:rsid w:val="009167DF"/>
    <w:rsid w:val="009233C8"/>
    <w:rsid w:val="009273F1"/>
    <w:rsid w:val="00951CE4"/>
    <w:rsid w:val="0097320D"/>
    <w:rsid w:val="009823F8"/>
    <w:rsid w:val="009A003B"/>
    <w:rsid w:val="009C71BB"/>
    <w:rsid w:val="009F4843"/>
    <w:rsid w:val="00A001B1"/>
    <w:rsid w:val="00A347FD"/>
    <w:rsid w:val="00A40929"/>
    <w:rsid w:val="00A56727"/>
    <w:rsid w:val="00A75E01"/>
    <w:rsid w:val="00A92A3D"/>
    <w:rsid w:val="00AA0FCB"/>
    <w:rsid w:val="00AB7992"/>
    <w:rsid w:val="00AD3393"/>
    <w:rsid w:val="00B104E1"/>
    <w:rsid w:val="00B4718E"/>
    <w:rsid w:val="00B569A3"/>
    <w:rsid w:val="00BA74C1"/>
    <w:rsid w:val="00BC6147"/>
    <w:rsid w:val="00C04C72"/>
    <w:rsid w:val="00C40790"/>
    <w:rsid w:val="00C73225"/>
    <w:rsid w:val="00C80A65"/>
    <w:rsid w:val="00D55D9D"/>
    <w:rsid w:val="00D741C8"/>
    <w:rsid w:val="00D90B1A"/>
    <w:rsid w:val="00DA7D25"/>
    <w:rsid w:val="00DB0A12"/>
    <w:rsid w:val="00DB7FCC"/>
    <w:rsid w:val="00DC2505"/>
    <w:rsid w:val="00DC5BED"/>
    <w:rsid w:val="00DD7102"/>
    <w:rsid w:val="00DF5A52"/>
    <w:rsid w:val="00DF69E8"/>
    <w:rsid w:val="00E1528C"/>
    <w:rsid w:val="00E25345"/>
    <w:rsid w:val="00E3133C"/>
    <w:rsid w:val="00E52181"/>
    <w:rsid w:val="00E6247F"/>
    <w:rsid w:val="00E72BE2"/>
    <w:rsid w:val="00E85A5A"/>
    <w:rsid w:val="00EA1ED3"/>
    <w:rsid w:val="00EC3F99"/>
    <w:rsid w:val="00EC460A"/>
    <w:rsid w:val="00ED25E5"/>
    <w:rsid w:val="00EE6599"/>
    <w:rsid w:val="00F04C22"/>
    <w:rsid w:val="00F20CD7"/>
    <w:rsid w:val="00F25BBB"/>
    <w:rsid w:val="00F5282A"/>
    <w:rsid w:val="00F55149"/>
    <w:rsid w:val="00F708AF"/>
    <w:rsid w:val="00F918A0"/>
    <w:rsid w:val="00FA14E6"/>
    <w:rsid w:val="00FA3890"/>
    <w:rsid w:val="00FC7C4A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175E"/>
  <w15:docId w15:val="{469EDA74-6689-4BF8-A7DD-31ADF851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D1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C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6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36434-78ED-471B-A61D-3E4DD011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agalic</dc:creator>
  <cp:lastModifiedBy>tomislav.coga</cp:lastModifiedBy>
  <cp:revision>20</cp:revision>
  <cp:lastPrinted>2018-06-15T06:39:00Z</cp:lastPrinted>
  <dcterms:created xsi:type="dcterms:W3CDTF">2018-03-26T15:30:00Z</dcterms:created>
  <dcterms:modified xsi:type="dcterms:W3CDTF">2022-03-21T10:04:00Z</dcterms:modified>
</cp:coreProperties>
</file>